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CF" w:rsidRPr="0098751A" w:rsidRDefault="006D7683" w:rsidP="006D7683">
      <w:pPr>
        <w:rPr>
          <w:rFonts w:ascii="Times New Roman" w:hAnsi="Times New Roman" w:cs="Times New Roman"/>
          <w:b/>
        </w:rPr>
      </w:pPr>
      <w:r w:rsidRPr="00A72EBD">
        <w:rPr>
          <w:rFonts w:ascii="Times New Roman" w:hAnsi="Times New Roman" w:cs="Times New Roman"/>
          <w:b/>
        </w:rPr>
        <w:t>SEZNAM AGEND</w:t>
      </w:r>
    </w:p>
    <w:p w:rsidR="002478C1" w:rsidRPr="0098751A" w:rsidRDefault="002478C1" w:rsidP="002478C1">
      <w:pPr>
        <w:jc w:val="both"/>
        <w:rPr>
          <w:rFonts w:ascii="Times New Roman" w:hAnsi="Times New Roman" w:cs="Times New Roman"/>
          <w:bCs/>
        </w:rPr>
      </w:pPr>
      <w:r w:rsidRPr="0098751A">
        <w:rPr>
          <w:rFonts w:ascii="Times New Roman" w:hAnsi="Times New Roman" w:cs="Times New Roman"/>
          <w:bCs/>
        </w:rPr>
        <w:t>Zveřejnění evidence osobních údajů vyplývá z Nařízení Evropského Parlamentu a Rady (EU) 2016/679 o ochraně fyzických osob v souvislosti se zpracováním osobních údajů a o volném pohybu těchto údajů a o zrušení směrnice 95/46/ES (obecné nařízení o ochraně osobních údajů, resp. GDPR) a zákona č. 110/2019 Sb., o zpracování osobních údajů.</w:t>
      </w:r>
    </w:p>
    <w:p w:rsidR="002478C1" w:rsidRPr="0098751A" w:rsidRDefault="002478C1" w:rsidP="002478C1">
      <w:pPr>
        <w:jc w:val="both"/>
        <w:rPr>
          <w:rFonts w:ascii="Times New Roman" w:hAnsi="Times New Roman" w:cs="Times New Roman"/>
          <w:bCs/>
        </w:rPr>
      </w:pPr>
      <w:r w:rsidRPr="0098751A">
        <w:rPr>
          <w:rFonts w:ascii="Times New Roman" w:hAnsi="Times New Roman" w:cs="Times New Roman"/>
          <w:bCs/>
        </w:rPr>
        <w:t xml:space="preserve">Tento dokument podrobněji popisuje činnosti zpracování osobních údajů, které probíhají bez ohledu na to, zda jste k těmto zpracováním udělil(a) souhlas či nikoliv, tj. na základě jiného právního důvodu. Jedná se o činnosti, které vesměs vyplývají z právní úpravy nebo jsou odvozeny z plnění úkolů ve veřejném zájmu nebo při výkonu veřejné moci, resp. probíhají důvodu oprávněného zájmu školy jako správce osobních údajů. </w:t>
      </w:r>
    </w:p>
    <w:p w:rsidR="00D46DE5" w:rsidRPr="0098751A" w:rsidRDefault="00D46DE5" w:rsidP="00A42466">
      <w:pPr>
        <w:pStyle w:val="Zkladntext20"/>
        <w:shd w:val="clear" w:color="auto" w:fill="auto"/>
        <w:spacing w:after="160" w:line="200" w:lineRule="exact"/>
        <w:jc w:val="left"/>
      </w:pPr>
    </w:p>
    <w:p w:rsidR="00A42466" w:rsidRPr="0098751A" w:rsidRDefault="00A42466" w:rsidP="00A42466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Zajištění vzdělávání žáků </w:t>
      </w:r>
    </w:p>
    <w:p w:rsidR="00A42466" w:rsidRPr="0098751A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Účel zpracování: zajištění vzdělání žáků, vedení povinné dokumentace školy dle zákona č. 561/2004 Sb., školský zákon a souvisejících předpisů </w:t>
      </w:r>
    </w:p>
    <w:p w:rsidR="00A42466" w:rsidRPr="0098751A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osobních údajů: adresní a identifikační </w:t>
      </w:r>
      <w:r w:rsidR="002478C1" w:rsidRPr="0098751A">
        <w:t>a kontaktní údaje</w:t>
      </w:r>
      <w:r w:rsidRPr="0098751A">
        <w:t>, údaje o zdravotním stavu</w:t>
      </w:r>
      <w:r w:rsidR="00535ADA" w:rsidRPr="0098751A">
        <w:t xml:space="preserve"> žáka</w:t>
      </w:r>
    </w:p>
    <w:p w:rsidR="00A42466" w:rsidRPr="0098751A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subjektu údajů: žáci, zákonní zástupci žáků </w:t>
      </w:r>
    </w:p>
    <w:p w:rsidR="00031A6D" w:rsidRPr="0098751A" w:rsidRDefault="00031A6D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příjemců údajů: Česká školní inspekce</w:t>
      </w:r>
      <w:r w:rsidR="002478C1" w:rsidRPr="0098751A">
        <w:t>, zřizovatel a případně další orgány veřejné správy nebo soudy</w:t>
      </w:r>
    </w:p>
    <w:p w:rsidR="00A42466" w:rsidRPr="0098751A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typu dokumentu, max. až 20 let (dle spisového a skartačního řádu)</w:t>
      </w:r>
    </w:p>
    <w:p w:rsidR="00DC5D48" w:rsidRPr="0098751A" w:rsidRDefault="00535ADA" w:rsidP="00535ADA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C5D48" w:rsidRPr="0098751A">
        <w:t>Další dokumentace o dítěti a žácích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Účel zpracování: splnění zákonné povinnosti při spolupráci s orgány veřejné správy 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 a identifikační údaje, údaje o zdravotním stavu žáka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subjektu údajů: žáci, zákonní zástupci žáků </w:t>
      </w:r>
    </w:p>
    <w:p w:rsidR="00031A6D" w:rsidRPr="0098751A" w:rsidRDefault="00031A6D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příjemců údajů: OSPOD, Policie ČR, ČSSZ, soudy</w:t>
      </w:r>
      <w:r w:rsidR="002478C1" w:rsidRPr="0098751A">
        <w:t xml:space="preserve">, zřizovatel a případně další orgány veřejné správy 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typu dokumentu, max. až 20 let (dle spisového a skartačního řádu)</w:t>
      </w:r>
    </w:p>
    <w:p w:rsidR="00DC5D48" w:rsidRPr="0098751A" w:rsidRDefault="00471690" w:rsidP="00471690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46DE5" w:rsidRPr="0098751A">
        <w:t>Š</w:t>
      </w:r>
      <w:r w:rsidR="00DC5D48" w:rsidRPr="0098751A">
        <w:t>kolní stravování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Účel zpracování: zajištění stravování podle § 119 školského zákona a vyhláška 107/2005 Sb., o školním stravování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osobních údajů: adresní a identifikační </w:t>
      </w:r>
      <w:r w:rsidR="002478C1" w:rsidRPr="0098751A">
        <w:t xml:space="preserve">a kontaktní </w:t>
      </w:r>
      <w:r w:rsidRPr="0098751A">
        <w:t>údaje, údaje o zdravotním stavu (</w:t>
      </w:r>
      <w:r w:rsidR="000F7CE7" w:rsidRPr="0098751A">
        <w:t>alergie, dieta</w:t>
      </w:r>
      <w:r w:rsidRPr="0098751A">
        <w:t>)</w:t>
      </w:r>
      <w:r w:rsidR="002478C1" w:rsidRPr="0098751A">
        <w:t>, údaje nezbytné pro plnění smlouvy (platební a bankovní údaje)</w:t>
      </w:r>
    </w:p>
    <w:p w:rsidR="00393188" w:rsidRDefault="00535ADA" w:rsidP="00393188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subjektu údajů: žáci, </w:t>
      </w:r>
      <w:r w:rsidR="00647444" w:rsidRPr="0098751A">
        <w:t>zaměstnanci</w:t>
      </w:r>
      <w:r w:rsidR="002478C1" w:rsidRPr="0098751A">
        <w:t>, zákonní zástupci žáků</w:t>
      </w:r>
    </w:p>
    <w:p w:rsidR="00393188" w:rsidRPr="0098751A" w:rsidRDefault="00393188" w:rsidP="00393188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 Česká školní inspekce, zřizovatel a případně další orgány veřejné správy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typu dokumentu (dle spisového a skartačního řádu)</w:t>
      </w:r>
    </w:p>
    <w:p w:rsidR="00DC5D48" w:rsidRPr="0098751A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C5D48" w:rsidRPr="0098751A">
        <w:t xml:space="preserve">Školní družina 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Účel zpracování: </w:t>
      </w:r>
      <w:r w:rsidR="00D46DE5" w:rsidRPr="0098751A">
        <w:t xml:space="preserve">poskytnutí </w:t>
      </w:r>
      <w:r w:rsidR="00D46DE5" w:rsidRPr="0098751A">
        <w:rPr>
          <w:bCs/>
        </w:rPr>
        <w:t xml:space="preserve">vzdělávání poskytující účastníkům naplnění volného času zájmovou činností se zaměřením na různé oblasti v souladu s </w:t>
      </w:r>
      <w:r w:rsidR="00D46DE5" w:rsidRPr="0098751A">
        <w:t>§ 111 školského zákona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 a identifikační údaje</w:t>
      </w:r>
      <w:r w:rsidR="002478C1" w:rsidRPr="0098751A">
        <w:t>, kontaktní údaje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lastRenderedPageBreak/>
        <w:t xml:space="preserve">Kategorie subjektu údajů: </w:t>
      </w:r>
      <w:r w:rsidR="00D46DE5" w:rsidRPr="0098751A">
        <w:t>žáci, zákonní zástupci žáků, 3. osoby zmocněné zákonnými zástupci žáka k vyzvedávání</w:t>
      </w:r>
    </w:p>
    <w:p w:rsidR="00535ADA" w:rsidRPr="0098751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typu dokumentu</w:t>
      </w:r>
      <w:r w:rsidR="00D46DE5" w:rsidRPr="0098751A">
        <w:t>, zpravidla jeden školní rok</w:t>
      </w:r>
      <w:r w:rsidRPr="0098751A">
        <w:t xml:space="preserve"> (dle spisového a skartačního řádu)</w:t>
      </w:r>
    </w:p>
    <w:p w:rsidR="00DC5D48" w:rsidRPr="0098751A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C5D48" w:rsidRPr="0098751A">
        <w:t xml:space="preserve">Správní řízení </w:t>
      </w:r>
    </w:p>
    <w:p w:rsidR="00D46DE5" w:rsidRPr="0098751A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Účel zpracování: řádný průběh správního řízení </w:t>
      </w:r>
    </w:p>
    <w:p w:rsidR="00D46DE5" w:rsidRPr="0098751A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 a identifikační údaje</w:t>
      </w:r>
    </w:p>
    <w:p w:rsidR="00D46DE5" w:rsidRPr="0098751A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žáci, zákonní zástupci žáků, zaměstnanci</w:t>
      </w:r>
    </w:p>
    <w:p w:rsidR="00031A6D" w:rsidRPr="0098751A" w:rsidRDefault="00031A6D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příjemců údajů: Česká školní inspekce</w:t>
      </w:r>
      <w:r w:rsidR="002478C1" w:rsidRPr="0098751A">
        <w:t>, zřizovatel a případně další orgány veřejné správy</w:t>
      </w:r>
      <w:r w:rsidRPr="0098751A">
        <w:t xml:space="preserve"> </w:t>
      </w:r>
    </w:p>
    <w:p w:rsidR="00D46DE5" w:rsidRPr="0098751A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typu dokumentu, resp. dle druhu správního řízení</w:t>
      </w:r>
      <w:r w:rsidR="00031A6D" w:rsidRPr="0098751A">
        <w:t xml:space="preserve"> </w:t>
      </w:r>
      <w:r w:rsidRPr="0098751A">
        <w:t>(dle spisového a skartačního řádu)</w:t>
      </w:r>
    </w:p>
    <w:p w:rsidR="00DC5D48" w:rsidRPr="0098751A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C5D48" w:rsidRPr="0098751A">
        <w:t xml:space="preserve">Personální a mzdová agenda zaměstnanců školy 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Účel zpracování: zajištění pracovně-právních vztahů a všech povinností s nimi spojených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 a identifikační údaje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zaměstnanci</w:t>
      </w:r>
    </w:p>
    <w:p w:rsidR="00031A6D" w:rsidRPr="0098751A" w:rsidRDefault="00031A6D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51"/>
        </w:tabs>
        <w:ind w:left="860"/>
        <w:jc w:val="both"/>
      </w:pPr>
      <w:r w:rsidRPr="0098751A">
        <w:t xml:space="preserve">Kategorie příjemců údajů: </w:t>
      </w:r>
      <w:r w:rsidR="002478C1" w:rsidRPr="0098751A">
        <w:t>zřizovatel</w:t>
      </w:r>
      <w:r w:rsidRPr="0098751A">
        <w:t xml:space="preserve">, </w:t>
      </w:r>
      <w:r w:rsidR="002478C1" w:rsidRPr="0098751A">
        <w:t>orgány finanční správy a případně další orgány veřejné správy</w:t>
      </w:r>
      <w:r w:rsidRPr="0098751A">
        <w:t xml:space="preserve">, inspektorát práce, úřad práce, </w:t>
      </w:r>
      <w:r w:rsidR="002478C1" w:rsidRPr="0098751A">
        <w:t>externí subjekty zabezpečující vzdělávací akce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5 nebo 50 let po uzavření spisu (dle spisového a skartačního řádu)</w:t>
      </w:r>
    </w:p>
    <w:p w:rsidR="00DC5D48" w:rsidRPr="0098751A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C5D48" w:rsidRPr="0098751A">
        <w:t xml:space="preserve">Evidence úrazů 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Účel zpracování: evidence pracovních úrazů žáků a zaměstnanců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 a identifikační údaje, zdravotní údaje</w:t>
      </w:r>
      <w:r w:rsidR="002478C1" w:rsidRPr="0098751A">
        <w:t>, údaje o zdravotní pojišťovně</w:t>
      </w:r>
      <w:r w:rsidRPr="0098751A">
        <w:t xml:space="preserve"> 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žáci, zákonní zástupci žáků, zaměstnanci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příjemců údajů: Česká školní inspekce, pojišťovny </w:t>
      </w:r>
    </w:p>
    <w:p w:rsidR="00031A6D" w:rsidRPr="0098751A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10 let (dle spisového a skartačního řádu)</w:t>
      </w:r>
    </w:p>
    <w:p w:rsidR="00DC5D48" w:rsidRPr="0098751A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C5D48" w:rsidRPr="0098751A">
        <w:t xml:space="preserve">Vzdělávací projekty financované 3. subjekty 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Účel zpracování: další vzdělávání a rozvoj žáků, zákonných zástupců či zaměstnanců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osobních údajů: adresní a identifikační údaje, 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žáci, zákonní zástupci žáků, zaměstnanci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příjemců údajů: poskytovatel dotace (např.: </w:t>
      </w:r>
      <w:r w:rsidR="002478C1" w:rsidRPr="0098751A">
        <w:t>zřizovatel nebo Ministerstvo školství, mládeže a tělovýchovy atd</w:t>
      </w:r>
      <w:r w:rsidRPr="0098751A">
        <w:t xml:space="preserve">.) 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podmínek realizovaného projektu (dle spisového a skartačního řádu)</w:t>
      </w:r>
    </w:p>
    <w:p w:rsidR="00FE0D49" w:rsidRPr="0098751A" w:rsidRDefault="00FE0D49" w:rsidP="00D46DE5">
      <w:pPr>
        <w:pStyle w:val="Zkladntext20"/>
        <w:shd w:val="clear" w:color="auto" w:fill="auto"/>
        <w:spacing w:after="160" w:line="200" w:lineRule="exact"/>
        <w:jc w:val="left"/>
      </w:pPr>
      <w:r w:rsidRPr="0098751A">
        <w:t>Agenda: Prezentace a propagace školy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Účel zpracování</w:t>
      </w:r>
      <w:r w:rsidR="00426914" w:rsidRPr="0098751A">
        <w:t>: prezentace činnosti školy ve vztahu k žákům, zákonným zástupcům a třetím osobám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osobních údajů: jméno a příjmení žáka, </w:t>
      </w:r>
      <w:r w:rsidRPr="0098751A">
        <w:rPr>
          <w:rFonts w:eastAsia="Times New Roman"/>
          <w:lang w:eastAsia="cs-CZ"/>
        </w:rPr>
        <w:t xml:space="preserve">prezentace žákovských prací, fotogalerie kronika a další propagační materiály školy obsahující osobní údaje 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žáci, zákonní zástupci žáků, zaměstnanci</w:t>
      </w:r>
    </w:p>
    <w:p w:rsidR="00FE0D49" w:rsidRPr="0098751A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lastRenderedPageBreak/>
        <w:t>Doba uchování: dle spisového a skartačního řádu</w:t>
      </w:r>
    </w:p>
    <w:p w:rsidR="002478C1" w:rsidRPr="0098751A" w:rsidRDefault="002478C1" w:rsidP="002478C1">
      <w:pPr>
        <w:pStyle w:val="Zkladntext20"/>
        <w:shd w:val="clear" w:color="auto" w:fill="auto"/>
        <w:spacing w:after="160" w:line="200" w:lineRule="exact"/>
        <w:jc w:val="both"/>
      </w:pPr>
      <w:r w:rsidRPr="0098751A">
        <w:t xml:space="preserve">Agenda: Školní soutěže 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Účel zpracování: organizace a účast dětí na talentových soutěžích 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adresní, identifikační a kontaktní údaje, výtvarné, umělecké práce, audio nebo videozáznamy</w:t>
      </w:r>
      <w:r w:rsidR="0098751A">
        <w:t xml:space="preserve"> nebo sportovní výkony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děti, zákonní zástupci dětí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příjemců údajů: externí subjekty (pořadatelé)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spisového a skartačního řádu</w:t>
      </w:r>
    </w:p>
    <w:p w:rsidR="002478C1" w:rsidRPr="0098751A" w:rsidRDefault="002478C1" w:rsidP="002478C1">
      <w:pPr>
        <w:pStyle w:val="Zkladntext20"/>
        <w:shd w:val="clear" w:color="auto" w:fill="auto"/>
        <w:spacing w:after="160" w:line="200" w:lineRule="exact"/>
        <w:jc w:val="both"/>
      </w:pPr>
      <w:r w:rsidRPr="0098751A">
        <w:t>Agenda: Organizace školních akcií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Účel zpracování: pořádání akcií k zefektivnění vzdělávání nebo specifických preventivních programů (např. školná exkurze, vzdělávací přednášky, divadelní a filmové představení, koncerty, návštěvy muzeí a galerií, školy v přírodě apod., které může obnášet zajištění hromadných jízdenek, ubytování nebo sjednání pojistky nad rámec běžného pojištění školy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adresní, identifikační a kontaktní údaje, údaje o zdravotním stavu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děti, zákonní zástupci dětí, zaměstnanci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příjemců údajů: externí subjekty (pořadatelé), pojišťovny, ubytovací zařízení, dopravci  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spisového a skartačního řádu</w:t>
      </w:r>
    </w:p>
    <w:p w:rsidR="002478C1" w:rsidRPr="0098751A" w:rsidRDefault="002478C1" w:rsidP="002478C1">
      <w:pPr>
        <w:pStyle w:val="Zkladntext20"/>
        <w:shd w:val="clear" w:color="auto" w:fill="auto"/>
        <w:spacing w:after="160" w:line="200" w:lineRule="exact"/>
        <w:jc w:val="both"/>
      </w:pPr>
      <w:r w:rsidRPr="0098751A">
        <w:t xml:space="preserve">Agenda: Poskytování poradenských služeb 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Účel zpracování: poskytování poradenské služby výchovného poradce a služeb školního metodika prevence v souladu s vyhláškou Ministerstva školství, mládeže a tělovýchovy č. 72/2005 Sb., o poskytování poradenských služeb ve školách a školských poradenských zařízeních 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adresní, identifikační a kontaktní údaje, další údaje dle poskytované služby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subjektu údajů: děti, zákonní zástupci dětí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příjemců údajů: OSPOD, Policie ČR, ČSSZ, soudy, zřizovatel a případně další orgány veřejné správy</w:t>
      </w:r>
    </w:p>
    <w:p w:rsidR="002478C1" w:rsidRPr="0098751A" w:rsidRDefault="002478C1" w:rsidP="002478C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 w:rsidRPr="0098751A">
        <w:t>Doba uchování: dle spisového a skartačního řádu</w:t>
      </w:r>
    </w:p>
    <w:p w:rsidR="00DC5D48" w:rsidRPr="0098751A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 w:rsidRPr="0098751A">
        <w:t xml:space="preserve">Agenda: </w:t>
      </w:r>
      <w:r w:rsidR="00DC5D48" w:rsidRPr="0098751A">
        <w:t xml:space="preserve">Smlouvy, účetní a daňové doklady, faktury, výkazy a přehledy </w:t>
      </w:r>
    </w:p>
    <w:p w:rsidR="00031A6D" w:rsidRPr="0098751A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Účel zpracování: </w:t>
      </w:r>
      <w:r w:rsidR="00FE0D49" w:rsidRPr="0098751A">
        <w:t>řádné plnění smlouvy</w:t>
      </w:r>
    </w:p>
    <w:p w:rsidR="00031A6D" w:rsidRPr="0098751A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>Kategorie osobních údajů: adresní a identifikační údaje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Kategorie subjektu údajů: </w:t>
      </w:r>
      <w:r w:rsidR="00FE0D49" w:rsidRPr="0098751A">
        <w:t xml:space="preserve">smluvní partneři </w:t>
      </w:r>
    </w:p>
    <w:p w:rsidR="004A10B1" w:rsidRPr="0098751A" w:rsidRDefault="004A10B1" w:rsidP="004A10B1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příjemců: orgány finanční správy, zřizovatel a případně další orgány veřejné správy, poskytovatelé dotace</w:t>
      </w:r>
      <w:bookmarkStart w:id="0" w:name="_GoBack"/>
      <w:bookmarkEnd w:id="0"/>
    </w:p>
    <w:p w:rsidR="00DC5D48" w:rsidRPr="0098751A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 w:rsidRPr="0098751A">
        <w:t xml:space="preserve">Doba uchování: </w:t>
      </w:r>
      <w:r w:rsidR="00683DDD" w:rsidRPr="0098751A">
        <w:t>10</w:t>
      </w:r>
      <w:r w:rsidR="00FE0D49" w:rsidRPr="0098751A">
        <w:t xml:space="preserve"> let po uplynutí účinnosti smlouvy (dle spisového a skartačního řádu)</w:t>
      </w:r>
    </w:p>
    <w:p w:rsidR="00ED25BF" w:rsidRPr="0098751A" w:rsidRDefault="004A10B1">
      <w:pPr>
        <w:rPr>
          <w:rFonts w:ascii="Times New Roman" w:hAnsi="Times New Roman" w:cs="Times New Roman"/>
        </w:rPr>
      </w:pPr>
    </w:p>
    <w:sectPr w:rsidR="00ED25BF" w:rsidRPr="0098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C34774C"/>
    <w:multiLevelType w:val="multilevel"/>
    <w:tmpl w:val="DA5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D"/>
    <w:rsid w:val="00031A6D"/>
    <w:rsid w:val="000F7CE7"/>
    <w:rsid w:val="002478C1"/>
    <w:rsid w:val="0028219E"/>
    <w:rsid w:val="003748B2"/>
    <w:rsid w:val="0038503D"/>
    <w:rsid w:val="00393188"/>
    <w:rsid w:val="00426914"/>
    <w:rsid w:val="00471690"/>
    <w:rsid w:val="004A10B1"/>
    <w:rsid w:val="00535ADA"/>
    <w:rsid w:val="005E242A"/>
    <w:rsid w:val="00647444"/>
    <w:rsid w:val="00683DDD"/>
    <w:rsid w:val="006D7683"/>
    <w:rsid w:val="006D7EC3"/>
    <w:rsid w:val="007B0B8F"/>
    <w:rsid w:val="008874B7"/>
    <w:rsid w:val="008D51F9"/>
    <w:rsid w:val="0098751A"/>
    <w:rsid w:val="009D49CF"/>
    <w:rsid w:val="00A42466"/>
    <w:rsid w:val="00A72EBD"/>
    <w:rsid w:val="00AA4CF3"/>
    <w:rsid w:val="00B2532E"/>
    <w:rsid w:val="00BB3EB4"/>
    <w:rsid w:val="00C05035"/>
    <w:rsid w:val="00D46DE5"/>
    <w:rsid w:val="00DC5D48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BD45"/>
  <w15:docId w15:val="{9C12B318-2344-426D-A8C6-BFCDBE2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503D"/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38503D"/>
    <w:rPr>
      <w:b/>
      <w:bCs/>
    </w:rPr>
  </w:style>
  <w:style w:type="table" w:styleId="Mkatabulky">
    <w:name w:val="Table Grid"/>
    <w:basedOn w:val="Normlntabulka"/>
    <w:uiPriority w:val="59"/>
    <w:rsid w:val="00A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A4C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A4C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web">
    <w:name w:val="Normal (Web)"/>
    <w:basedOn w:val="Normln"/>
    <w:uiPriority w:val="99"/>
    <w:unhideWhenUsed/>
    <w:rsid w:val="00A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4CF3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A4246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A4246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42466"/>
    <w:pPr>
      <w:shd w:val="clear" w:color="auto" w:fill="FFFFFF"/>
      <w:spacing w:after="0" w:line="302" w:lineRule="exact"/>
      <w:ind w:hanging="420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A42466"/>
  </w:style>
  <w:style w:type="paragraph" w:customStyle="1" w:styleId="Zkladntext20">
    <w:name w:val="Základní text (2)"/>
    <w:basedOn w:val="Normln"/>
    <w:link w:val="Zkladntext2"/>
    <w:uiPriority w:val="99"/>
    <w:rsid w:val="00A42466"/>
    <w:pPr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Ivana Šilhánková</cp:lastModifiedBy>
  <cp:revision>6</cp:revision>
  <dcterms:created xsi:type="dcterms:W3CDTF">2019-08-25T21:56:00Z</dcterms:created>
  <dcterms:modified xsi:type="dcterms:W3CDTF">2019-08-26T05:04:00Z</dcterms:modified>
</cp:coreProperties>
</file>